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B0" w:rsidRPr="004C18B0" w:rsidRDefault="004C18B0" w:rsidP="004C18B0">
      <w:r w:rsidRPr="004C18B0">
        <w:fldChar w:fldCharType="begin"/>
      </w:r>
      <w:r w:rsidRPr="004C18B0">
        <w:instrText xml:space="preserve"> HYPERLINK "https://izmirataturklisesi.meb.k12.tr/icerikler/pansiyon-isleri-onemli-duyuru_13137998.html" </w:instrText>
      </w:r>
      <w:r w:rsidRPr="004C18B0">
        <w:fldChar w:fldCharType="separate"/>
      </w:r>
      <w:r w:rsidRPr="004C18B0">
        <w:rPr>
          <w:rStyle w:val="Kpr"/>
        </w:rPr>
        <w:t>PANSİYON İŞLERİ (Önemli Duyuru)</w:t>
      </w:r>
      <w:r w:rsidRPr="004C18B0">
        <w:fldChar w:fldCharType="end"/>
      </w:r>
    </w:p>
    <w:p w:rsidR="004C18B0" w:rsidRPr="004C18B0" w:rsidRDefault="004C18B0" w:rsidP="004C18B0">
      <w:r w:rsidRPr="004C18B0">
        <w:t xml:space="preserve">Değerli veli ve Öğrenciler; 2022 Ortaöğretim Kurumları Pansiyonları E-Başvuru İşlemlerini online olarak </w:t>
      </w:r>
      <w:proofErr w:type="spellStart"/>
      <w:proofErr w:type="gramStart"/>
      <w:r w:rsidRPr="004C18B0">
        <w:t>yapabilirsiniz.Sistemden</w:t>
      </w:r>
      <w:proofErr w:type="spellEnd"/>
      <w:proofErr w:type="gramEnd"/>
      <w:r w:rsidRPr="004C18B0">
        <w:t xml:space="preserve"> Başvurunuzu Yaparak Belgelerinizi Kayıtlı Olduğunuz Kuruma Gönderebilirsiniz.</w:t>
      </w:r>
    </w:p>
    <w:p w:rsidR="004C18B0" w:rsidRPr="004C18B0" w:rsidRDefault="004C18B0" w:rsidP="004C18B0">
      <w:r w:rsidRPr="004C18B0">
        <w:t>Okul / Kurum tarafından ilgili Kurum / Kuruluş vasıtasıyla yapılan incelemelerde eksik bilgi, belge veya gelirin tespit edilmesi halinde Yatılılık Müracaatınız iptal edilerek, yanlış beyanla ilgili her türlü sorumluluk tarafınıza ait olacaktır.</w:t>
      </w:r>
    </w:p>
    <w:p w:rsidR="004C18B0" w:rsidRPr="004C18B0" w:rsidRDefault="004C18B0" w:rsidP="004C18B0">
      <w:r w:rsidRPr="004C18B0">
        <w:t>Belgelerin elden veya posta yoluyla en geç 25 Ağustos 2022 mesai bitimine kadar okul idaresine ulaştırılması gerekmektedir.</w:t>
      </w:r>
    </w:p>
    <w:p w:rsidR="004C18B0" w:rsidRPr="004C18B0" w:rsidRDefault="004C18B0" w:rsidP="004C18B0">
      <w:r w:rsidRPr="004C18B0">
        <w:t>(Belge eksikliği veya gecikme nedeniyle oluşabilecek sorunlarda tüm sorumluluk öğrenci velilerine ait olacaktır.)</w:t>
      </w:r>
    </w:p>
    <w:p w:rsidR="004C18B0" w:rsidRPr="004C18B0" w:rsidRDefault="004C18B0" w:rsidP="004C18B0">
      <w:r w:rsidRPr="004C18B0">
        <w:t> </w:t>
      </w:r>
    </w:p>
    <w:p w:rsidR="004C18B0" w:rsidRPr="004C18B0" w:rsidRDefault="004C18B0" w:rsidP="004C18B0">
      <w:r w:rsidRPr="004C18B0">
        <w:rPr>
          <w:b/>
          <w:bCs/>
        </w:rPr>
        <w:t>*PARASIZ YATILI Öğrenci Kontenjanından Yararlanmak İsteyen Öğrenciler İçin;</w:t>
      </w:r>
    </w:p>
    <w:p w:rsidR="004C18B0" w:rsidRPr="004C18B0" w:rsidRDefault="004C18B0" w:rsidP="004C18B0"/>
    <w:p w:rsidR="004C18B0" w:rsidRPr="004C18B0" w:rsidRDefault="004C18B0" w:rsidP="004C18B0">
      <w:r w:rsidRPr="004C18B0">
        <w:rPr>
          <w:b/>
          <w:bCs/>
        </w:rPr>
        <w:t>2021 yılı</w:t>
      </w:r>
      <w:r w:rsidRPr="004C18B0">
        <w:t> yıllık gelir toplamından fert başına düşen net miktar </w:t>
      </w:r>
      <w:r w:rsidRPr="004C18B0">
        <w:rPr>
          <w:b/>
          <w:bCs/>
        </w:rPr>
        <w:t>32.840,00 (</w:t>
      </w:r>
      <w:proofErr w:type="spellStart"/>
      <w:r w:rsidRPr="004C18B0">
        <w:rPr>
          <w:b/>
          <w:bCs/>
        </w:rPr>
        <w:t>Otuzikibinsekizyüzkırk</w:t>
      </w:r>
      <w:proofErr w:type="spellEnd"/>
      <w:r w:rsidRPr="004C18B0">
        <w:rPr>
          <w:b/>
          <w:bCs/>
        </w:rPr>
        <w:t>) TL</w:t>
      </w:r>
      <w:r w:rsidRPr="004C18B0">
        <w:t> olarak güncellenmiştir. EK-1 Belgesinin veli tarafından doldurularak diğer belgeler ile elden teslim edilmesi gerekmektedir.</w:t>
      </w:r>
    </w:p>
    <w:p w:rsidR="004C18B0" w:rsidRPr="004C18B0" w:rsidRDefault="004C18B0" w:rsidP="004C18B0">
      <w:r w:rsidRPr="004C18B0">
        <w:t>      Bakanlığımızdan yapılan  son açıklamaya göre pansiyon başvurularının ; </w:t>
      </w:r>
      <w:hyperlink r:id="rId4" w:tgtFrame="_blank" w:history="1">
        <w:r w:rsidRPr="004C18B0">
          <w:rPr>
            <w:rStyle w:val="Kpr"/>
          </w:rPr>
          <w:t>e-okul ana sayfasında yer alan pansiyon e-başvuru ekranından yapılması gerekmektedir.</w:t>
        </w:r>
      </w:hyperlink>
    </w:p>
    <w:p w:rsidR="004C18B0" w:rsidRPr="004C18B0" w:rsidRDefault="004C18B0" w:rsidP="004C18B0">
      <w:r w:rsidRPr="004C18B0">
        <w:t> </w:t>
      </w:r>
    </w:p>
    <w:p w:rsidR="004C18B0" w:rsidRPr="004C18B0" w:rsidRDefault="004C18B0" w:rsidP="004C18B0">
      <w:hyperlink r:id="rId5" w:tgtFrame="_blank" w:history="1">
        <w:r w:rsidRPr="004C18B0">
          <w:rPr>
            <w:rStyle w:val="Kpr"/>
            <w:b/>
            <w:bCs/>
          </w:rPr>
          <w:t xml:space="preserve">(Başvuru için </w:t>
        </w:r>
        <w:proofErr w:type="gramStart"/>
        <w:r w:rsidRPr="004C18B0">
          <w:rPr>
            <w:rStyle w:val="Kpr"/>
            <w:b/>
            <w:bCs/>
          </w:rPr>
          <w:t>Tıklayınız</w:t>
        </w:r>
        <w:proofErr w:type="gramEnd"/>
        <w:r w:rsidRPr="004C18B0">
          <w:rPr>
            <w:rStyle w:val="Kpr"/>
            <w:b/>
            <w:bCs/>
          </w:rPr>
          <w:t>).</w:t>
        </w:r>
      </w:hyperlink>
    </w:p>
    <w:p w:rsidR="004C18B0" w:rsidRPr="004C18B0" w:rsidRDefault="004C18B0" w:rsidP="004C18B0">
      <w:bookmarkStart w:id="0" w:name="_GoBack"/>
      <w:bookmarkEnd w:id="0"/>
    </w:p>
    <w:p w:rsidR="00FD1F78" w:rsidRDefault="00FD1F78">
      <w:bookmarkStart w:id="1" w:name="sikayet"/>
      <w:bookmarkEnd w:id="1"/>
    </w:p>
    <w:sectPr w:rsidR="00FD1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B0"/>
    <w:rsid w:val="004C18B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82FE2-6E71-4CB0-8BE8-08BB7DC9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C18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695">
          <w:marLeft w:val="0"/>
          <w:marRight w:val="0"/>
          <w:marTop w:val="6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54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-okul.meb.gov.tr/SinavIslemleri/BasvuruIslemleri/GSSL/SNV29101.ASPX" TargetMode="External"/><Relationship Id="rId4" Type="http://schemas.openxmlformats.org/officeDocument/2006/relationships/hyperlink" Target="https://e-okul.meb.gov.tr/logineOkul.asp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2022-08-20T09:45:00Z</dcterms:created>
  <dcterms:modified xsi:type="dcterms:W3CDTF">2022-08-20T09:47:00Z</dcterms:modified>
</cp:coreProperties>
</file>